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BA" w:rsidRDefault="00C755BA" w:rsidP="00C755BA">
      <w:pPr>
        <w:pStyle w:val="2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ООО МФК «Фордевинд»</w:t>
      </w:r>
    </w:p>
    <w:p w:rsidR="00BC6806" w:rsidRPr="00F72F12" w:rsidRDefault="00F72F12" w:rsidP="00BC6806">
      <w:pPr>
        <w:rPr>
          <w:rFonts w:ascii="Times New Roman" w:hAnsi="Times New Roman" w:cs="Times New Roman"/>
          <w:b/>
        </w:rPr>
      </w:pPr>
      <w:r w:rsidRPr="00F72F12">
        <w:rPr>
          <w:rFonts w:ascii="Times New Roman" w:hAnsi="Times New Roman" w:cs="Times New Roman"/>
          <w:b/>
        </w:rPr>
        <w:t>Регистрация выпуска (дополнительного выпуска) ценных бумаг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 Общие сведения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Общество с ограниченной ответственностью </w:t>
      </w:r>
      <w:proofErr w:type="spellStart"/>
      <w:r w:rsidRPr="00C755BA">
        <w:rPr>
          <w:rFonts w:ascii="Times New Roman" w:hAnsi="Times New Roman" w:cs="Times New Roman"/>
        </w:rPr>
        <w:t>Микрофинансовая</w:t>
      </w:r>
      <w:proofErr w:type="spellEnd"/>
      <w:r w:rsidRPr="00C755BA">
        <w:rPr>
          <w:rFonts w:ascii="Times New Roman" w:hAnsi="Times New Roman" w:cs="Times New Roman"/>
        </w:rPr>
        <w:t xml:space="preserve"> компания «Фордевинд»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1.3. Основной государственный регистрационный номер (ОГРН) эмитента (при наличии): 1177746146885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1.4. Идентификационный номер налогоплательщика (ИНН) эмитента (при наличии): 9717054493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1.5. Уникальный код эмитента, присвоенный Банком России: 00616-R</w:t>
      </w:r>
    </w:p>
    <w:p w:rsidR="00C755BA" w:rsidRP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1.6. Адрес страницы в сети "Интернет", используемой эмитентом для раскрытия информации: https://www.e-disclosure.ru/portal/company.aspx?id=38494</w:t>
      </w:r>
    </w:p>
    <w:p w:rsidR="00C755BA" w:rsidRDefault="00C755BA" w:rsidP="00C755BA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 xml:space="preserve">1.7. Дата наступления события (существенного факта), о </w:t>
      </w:r>
      <w:r>
        <w:rPr>
          <w:rFonts w:ascii="Times New Roman" w:hAnsi="Times New Roman" w:cs="Times New Roman"/>
        </w:rPr>
        <w:t>котором составлено сообщение: 30</w:t>
      </w:r>
      <w:r w:rsidRPr="00C755BA">
        <w:rPr>
          <w:rFonts w:ascii="Times New Roman" w:hAnsi="Times New Roman" w:cs="Times New Roman"/>
        </w:rPr>
        <w:t>.05.2023</w:t>
      </w:r>
    </w:p>
    <w:p w:rsidR="00BC6806" w:rsidRDefault="00BC6806" w:rsidP="00C755BA">
      <w:pPr>
        <w:rPr>
          <w:rFonts w:ascii="Times New Roman" w:hAnsi="Times New Roman" w:cs="Times New Roman"/>
        </w:rPr>
      </w:pPr>
      <w:r w:rsidRPr="00F72F12">
        <w:rPr>
          <w:rFonts w:ascii="Times New Roman" w:hAnsi="Times New Roman" w:cs="Times New Roman"/>
        </w:rPr>
        <w:t>2. Содержание сообщения</w:t>
      </w:r>
    </w:p>
    <w:p w:rsidR="00FC451D" w:rsidRPr="00FC451D" w:rsidRDefault="00FC451D" w:rsidP="00FC451D">
      <w:pPr>
        <w:jc w:val="both"/>
        <w:rPr>
          <w:rFonts w:ascii="Times New Roman" w:hAnsi="Times New Roman" w:cs="Times New Roman"/>
        </w:rPr>
      </w:pPr>
      <w:r w:rsidRPr="00FC451D">
        <w:rPr>
          <w:rFonts w:ascii="Times New Roman" w:hAnsi="Times New Roman" w:cs="Times New Roman"/>
          <w:color w:val="000000"/>
          <w:shd w:val="clear" w:color="auto" w:fill="FFFFFF"/>
        </w:rPr>
        <w:t>Информация, раскрываемая в настоящем сообщении, адресована квалифицированным инвесторам. 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Федерации:</w:t>
      </w:r>
    </w:p>
    <w:p w:rsidR="00BC6806" w:rsidRPr="00BC6806" w:rsidRDefault="00BC6806" w:rsidP="00B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C6806">
        <w:rPr>
          <w:rFonts w:ascii="Times New Roman" w:hAnsi="Times New Roman" w:cs="Times New Roman"/>
          <w:color w:val="000000"/>
        </w:rPr>
        <w:t xml:space="preserve">2.1. Идентификационные признаки ценных бумаг: 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C755BA"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бездокументарные 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>с центра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 xml:space="preserve">лизованным учетом прав серии </w:t>
      </w:r>
      <w:r w:rsidR="00433C13">
        <w:rPr>
          <w:rFonts w:ascii="Times New Roman" w:hAnsi="Times New Roman" w:cs="Times New Roman"/>
          <w:b/>
          <w:bCs/>
          <w:i/>
          <w:iCs/>
          <w:color w:val="000000"/>
        </w:rPr>
        <w:t>001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</w:rPr>
        <w:t>P-01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, размещаемые 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>в рамках п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>рогра</w:t>
      </w:r>
      <w:r w:rsidR="00433C13">
        <w:rPr>
          <w:rFonts w:ascii="Times New Roman" w:hAnsi="Times New Roman" w:cs="Times New Roman"/>
          <w:b/>
          <w:bCs/>
          <w:i/>
          <w:iCs/>
          <w:color w:val="000000"/>
        </w:rPr>
        <w:t>ммы биржевых облигаций серии 001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>Р, имеющ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</w:rPr>
        <w:t>ей регистрационный номер 4-00616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</w:t>
      </w:r>
      <w:r w:rsidR="00433C13">
        <w:rPr>
          <w:rFonts w:ascii="Times New Roman" w:hAnsi="Times New Roman" w:cs="Times New Roman"/>
          <w:b/>
          <w:bCs/>
          <w:i/>
          <w:iCs/>
          <w:color w:val="000000"/>
        </w:rPr>
        <w:t>-001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 xml:space="preserve">P-02E от 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</w:rPr>
        <w:t>18.05.2023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 г., регистрационный номер выпуска 4B0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>2-0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>-0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</w:rPr>
        <w:t>0616</w:t>
      </w:r>
      <w:r w:rsidR="00FC451D" w:rsidRPr="00FC451D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="00C755B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</w:t>
      </w:r>
      <w:r w:rsidR="00433C13">
        <w:rPr>
          <w:rFonts w:ascii="Times New Roman" w:hAnsi="Times New Roman" w:cs="Times New Roman"/>
          <w:b/>
          <w:bCs/>
          <w:i/>
          <w:iCs/>
          <w:color w:val="000000"/>
        </w:rPr>
        <w:t>-001P от 30</w:t>
      </w:r>
      <w:r w:rsidR="00FC451D">
        <w:rPr>
          <w:rFonts w:ascii="Times New Roman" w:hAnsi="Times New Roman" w:cs="Times New Roman"/>
          <w:b/>
          <w:bCs/>
          <w:i/>
          <w:iCs/>
          <w:color w:val="000000"/>
        </w:rPr>
        <w:t>.05</w:t>
      </w:r>
      <w:r w:rsidRPr="00BC6806">
        <w:rPr>
          <w:rFonts w:ascii="Times New Roman" w:hAnsi="Times New Roman" w:cs="Times New Roman"/>
          <w:b/>
          <w:bCs/>
          <w:i/>
          <w:iCs/>
          <w:color w:val="000000"/>
        </w:rPr>
        <w:t>.2023 г.,  международный код (номер) идентификации ценных бумаг (ISIN) и международный код классификации финансовых инструментов (CFI) на дату раскрытия сообщения не присвоены (далее – Биржевые облигации).</w:t>
      </w:r>
    </w:p>
    <w:p w:rsidR="00F050B6" w:rsidRPr="00F050B6" w:rsidRDefault="00BC6806" w:rsidP="00F050B6">
      <w:pPr>
        <w:autoSpaceDE w:val="0"/>
        <w:autoSpaceDN w:val="0"/>
        <w:adjustRightInd w:val="0"/>
        <w:spacing w:before="240" w:line="240" w:lineRule="auto"/>
        <w:jc w:val="both"/>
        <w:rPr>
          <w:rStyle w:val="7"/>
          <w:rFonts w:ascii="Times New Roman" w:eastAsiaTheme="minorHAnsi" w:hAnsi="Times New Roman" w:cs="Times New Roman"/>
          <w:i/>
          <w:sz w:val="22"/>
        </w:rPr>
      </w:pPr>
      <w:r w:rsidRPr="00F050B6">
        <w:rPr>
          <w:rFonts w:ascii="Times New Roman" w:hAnsi="Times New Roman" w:cs="Times New Roman"/>
          <w:color w:val="000000"/>
        </w:rPr>
        <w:t xml:space="preserve"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 </w:t>
      </w:r>
      <w:r w:rsidR="00F050B6" w:rsidRPr="00F050B6">
        <w:rPr>
          <w:rStyle w:val="7"/>
          <w:rFonts w:ascii="Times New Roman" w:eastAsiaTheme="minorHAnsi" w:hAnsi="Times New Roman" w:cs="Times New Roman"/>
          <w:i/>
          <w:sz w:val="22"/>
        </w:rPr>
        <w:t>Бирже</w:t>
      </w:r>
      <w:r w:rsidR="00433C13">
        <w:rPr>
          <w:rStyle w:val="7"/>
          <w:rFonts w:ascii="Times New Roman" w:eastAsiaTheme="minorHAnsi" w:hAnsi="Times New Roman" w:cs="Times New Roman"/>
          <w:i/>
          <w:sz w:val="22"/>
        </w:rPr>
        <w:t>вые облигации погашаются в 1 080</w:t>
      </w:r>
      <w:r w:rsidR="00F050B6" w:rsidRPr="00F050B6">
        <w:rPr>
          <w:rStyle w:val="7"/>
          <w:rFonts w:ascii="Times New Roman" w:eastAsiaTheme="minorHAnsi" w:hAnsi="Times New Roman" w:cs="Times New Roman"/>
          <w:i/>
          <w:sz w:val="22"/>
        </w:rPr>
        <w:t xml:space="preserve"> (Одна тысяча </w:t>
      </w:r>
      <w:r w:rsidR="00433C13">
        <w:rPr>
          <w:rStyle w:val="7"/>
          <w:rFonts w:ascii="Times New Roman" w:eastAsiaTheme="minorHAnsi" w:hAnsi="Times New Roman" w:cs="Times New Roman"/>
          <w:i/>
          <w:sz w:val="22"/>
        </w:rPr>
        <w:t>восьмидесятый</w:t>
      </w:r>
      <w:r w:rsidR="00F050B6" w:rsidRPr="00F050B6">
        <w:rPr>
          <w:rStyle w:val="7"/>
          <w:rFonts w:ascii="Times New Roman" w:eastAsiaTheme="minorHAnsi" w:hAnsi="Times New Roman" w:cs="Times New Roman"/>
          <w:i/>
          <w:sz w:val="22"/>
        </w:rPr>
        <w:t>) день с даты начала</w:t>
      </w:r>
      <w:r w:rsidR="00433C13">
        <w:rPr>
          <w:rStyle w:val="7"/>
          <w:rFonts w:ascii="Times New Roman" w:eastAsiaTheme="minorHAnsi" w:hAnsi="Times New Roman" w:cs="Times New Roman"/>
          <w:i/>
          <w:sz w:val="22"/>
        </w:rPr>
        <w:t xml:space="preserve"> размещения Биржевых облигаций</w:t>
      </w:r>
      <w:r w:rsidR="00F050B6" w:rsidRPr="00F050B6">
        <w:rPr>
          <w:rStyle w:val="7"/>
          <w:rFonts w:ascii="Times New Roman" w:eastAsiaTheme="minorHAnsi" w:hAnsi="Times New Roman" w:cs="Times New Roman"/>
          <w:i/>
          <w:sz w:val="22"/>
        </w:rPr>
        <w:t xml:space="preserve">. </w:t>
      </w:r>
    </w:p>
    <w:p w:rsidR="00BC6806" w:rsidRPr="00F050B6" w:rsidRDefault="00BC6806" w:rsidP="00F050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050B6">
        <w:rPr>
          <w:rFonts w:ascii="Times New Roman" w:hAnsi="Times New Roman" w:cs="Times New Roman"/>
          <w:color w:val="000000"/>
        </w:rPr>
        <w:t xml:space="preserve">2.3. Номинальная стоимость ценных бумаг (для акций и облигаций): </w:t>
      </w:r>
      <w:r w:rsidRPr="00F050B6">
        <w:rPr>
          <w:rFonts w:ascii="Times New Roman" w:hAnsi="Times New Roman" w:cs="Times New Roman"/>
          <w:b/>
          <w:i/>
          <w:color w:val="000000"/>
        </w:rPr>
        <w:t>1 000 (Одна тысяча</w:t>
      </w:r>
      <w:r w:rsidR="00F050B6">
        <w:rPr>
          <w:rFonts w:ascii="Times New Roman" w:hAnsi="Times New Roman" w:cs="Times New Roman"/>
          <w:b/>
          <w:i/>
          <w:color w:val="000000"/>
        </w:rPr>
        <w:t>) российских рублей</w:t>
      </w:r>
    </w:p>
    <w:p w:rsidR="00BC6806" w:rsidRPr="00F72F12" w:rsidRDefault="00BC6806" w:rsidP="00F050B6">
      <w:pPr>
        <w:pStyle w:val="a3"/>
        <w:shd w:val="clear" w:color="auto" w:fill="FFFFFF"/>
        <w:spacing w:before="21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050B6">
        <w:rPr>
          <w:color w:val="000000"/>
          <w:sz w:val="22"/>
          <w:szCs w:val="22"/>
        </w:rPr>
        <w:t>2.4. Лицо, осуществившее регистрацию выпуска (дополнительного выпуска) ценных бумаг (Банк России, регистрирующая организация</w:t>
      </w:r>
      <w:r w:rsidRPr="00F72F12">
        <w:rPr>
          <w:b/>
          <w:i/>
          <w:color w:val="000000"/>
          <w:sz w:val="22"/>
          <w:szCs w:val="22"/>
        </w:rPr>
        <w:t xml:space="preserve">): </w:t>
      </w:r>
      <w:r w:rsidR="00F72F12" w:rsidRPr="00F72F12">
        <w:rPr>
          <w:b/>
          <w:i/>
          <w:color w:val="000000"/>
          <w:sz w:val="22"/>
          <w:szCs w:val="22"/>
          <w:shd w:val="clear" w:color="auto" w:fill="FFFFFF"/>
        </w:rPr>
        <w:t>Публичное акционерное общество «Московская Биржа ММВБ-РТС».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2.5.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</w:t>
      </w:r>
      <w:r w:rsidR="00F050B6">
        <w:rPr>
          <w:b/>
          <w:i/>
          <w:color w:val="000000"/>
          <w:sz w:val="22"/>
          <w:szCs w:val="22"/>
        </w:rPr>
        <w:t xml:space="preserve"> закрытая </w:t>
      </w:r>
      <w:r w:rsidRPr="00BC6806">
        <w:rPr>
          <w:b/>
          <w:i/>
          <w:color w:val="000000"/>
          <w:sz w:val="22"/>
          <w:szCs w:val="22"/>
        </w:rPr>
        <w:t>подписка</w:t>
      </w:r>
      <w:r w:rsidR="00F050B6">
        <w:rPr>
          <w:b/>
          <w:i/>
          <w:color w:val="000000"/>
          <w:sz w:val="22"/>
          <w:szCs w:val="22"/>
        </w:rPr>
        <w:t xml:space="preserve"> среди квалифицированных инвесторов</w:t>
      </w:r>
      <w:r w:rsidRPr="00BC6806">
        <w:rPr>
          <w:b/>
          <w:i/>
          <w:color w:val="000000"/>
          <w:sz w:val="22"/>
          <w:szCs w:val="22"/>
        </w:rPr>
        <w:t>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2.6. Сведения о факте регистрации (отсутствия регистрации) проспекта ценных бумаг одновременно с регистрацией выпуска (дополн</w:t>
      </w:r>
      <w:r>
        <w:rPr>
          <w:color w:val="000000"/>
          <w:sz w:val="22"/>
          <w:szCs w:val="22"/>
        </w:rPr>
        <w:t>ительного выпуска) ценных бумаг:</w:t>
      </w:r>
      <w:r w:rsidRPr="00BC6806">
        <w:rPr>
          <w:b/>
          <w:i/>
          <w:color w:val="000000"/>
          <w:sz w:val="22"/>
          <w:szCs w:val="22"/>
        </w:rPr>
        <w:t xml:space="preserve"> проспект ценных бумаг не регистрировался одновременно с регистрацией выпуска Биржевых облигаций.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lastRenderedPageBreak/>
        <w:t>2.7. 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</w:t>
      </w:r>
      <w:r>
        <w:rPr>
          <w:color w:val="000000"/>
          <w:sz w:val="22"/>
          <w:szCs w:val="22"/>
        </w:rPr>
        <w:t xml:space="preserve"> бумаг, конвертируемых в акции): </w:t>
      </w:r>
      <w:r w:rsidRPr="00BC6806">
        <w:rPr>
          <w:b/>
          <w:i/>
          <w:color w:val="000000"/>
          <w:sz w:val="22"/>
          <w:szCs w:val="22"/>
        </w:rPr>
        <w:t>Не применимо, Биржевые облигации не являются ценными бумагами, конвертируемыми в акции.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2.8. Количество размещаемых акций и ценны</w:t>
      </w:r>
      <w:r>
        <w:rPr>
          <w:color w:val="000000"/>
          <w:sz w:val="22"/>
          <w:szCs w:val="22"/>
        </w:rPr>
        <w:t xml:space="preserve">х бумаг, конвертируемых в акции: </w:t>
      </w:r>
      <w:r w:rsidRPr="00BC6806">
        <w:rPr>
          <w:b/>
          <w:i/>
          <w:color w:val="000000"/>
          <w:sz w:val="22"/>
          <w:szCs w:val="22"/>
        </w:rPr>
        <w:t>Не применимо для Биржевых облигаций.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2.9. Срок размещения акций и ценных бумаг, конвертируемых в акц</w:t>
      </w:r>
      <w:r w:rsidR="00F72F12">
        <w:rPr>
          <w:color w:val="000000"/>
          <w:sz w:val="22"/>
          <w:szCs w:val="22"/>
        </w:rPr>
        <w:t xml:space="preserve">ии, или порядок его определения: </w:t>
      </w:r>
      <w:r w:rsidR="00F72F12" w:rsidRPr="00F72F12">
        <w:rPr>
          <w:b/>
          <w:i/>
          <w:color w:val="000000"/>
          <w:sz w:val="22"/>
          <w:szCs w:val="22"/>
        </w:rPr>
        <w:t>Не применимо для Биржевых облигаций.</w:t>
      </w:r>
    </w:p>
    <w:p w:rsidR="00F72F12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2.10. Цена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</w:r>
      <w:r w:rsidR="00F72F12">
        <w:rPr>
          <w:color w:val="000000"/>
          <w:sz w:val="22"/>
          <w:szCs w:val="22"/>
        </w:rPr>
        <w:t xml:space="preserve"> начала размещения ценных бумаг: </w:t>
      </w:r>
      <w:r w:rsidR="00F72F12" w:rsidRPr="00F72F12">
        <w:rPr>
          <w:b/>
          <w:i/>
          <w:color w:val="000000"/>
          <w:sz w:val="22"/>
          <w:szCs w:val="22"/>
        </w:rPr>
        <w:t xml:space="preserve">Цена размещения Биржевых облигаций </w:t>
      </w:r>
      <w:r w:rsidR="00F72F12">
        <w:rPr>
          <w:b/>
          <w:i/>
          <w:color w:val="000000"/>
          <w:sz w:val="22"/>
          <w:szCs w:val="22"/>
        </w:rPr>
        <w:t>(</w:t>
      </w:r>
      <w:r w:rsidR="00F72F12" w:rsidRPr="00F72F12">
        <w:rPr>
          <w:b/>
          <w:i/>
          <w:color w:val="000000"/>
          <w:sz w:val="22"/>
          <w:szCs w:val="22"/>
        </w:rPr>
        <w:t>или порядок ее определения</w:t>
      </w:r>
      <w:r w:rsidR="00F72F12">
        <w:rPr>
          <w:b/>
          <w:i/>
          <w:color w:val="000000"/>
          <w:sz w:val="22"/>
          <w:szCs w:val="22"/>
        </w:rPr>
        <w:t>)</w:t>
      </w:r>
      <w:r w:rsidR="00F72F12" w:rsidRPr="00F72F12">
        <w:rPr>
          <w:b/>
          <w:i/>
          <w:color w:val="000000"/>
          <w:sz w:val="22"/>
          <w:szCs w:val="22"/>
        </w:rPr>
        <w:t xml:space="preserve"> будет установлен</w:t>
      </w:r>
      <w:r w:rsidR="00F72F12">
        <w:rPr>
          <w:b/>
          <w:i/>
          <w:color w:val="000000"/>
          <w:sz w:val="22"/>
          <w:szCs w:val="22"/>
        </w:rPr>
        <w:t>а</w:t>
      </w:r>
      <w:r w:rsidR="00F72F12" w:rsidRPr="00F72F12">
        <w:rPr>
          <w:b/>
          <w:i/>
          <w:color w:val="000000"/>
          <w:sz w:val="22"/>
          <w:szCs w:val="22"/>
        </w:rPr>
        <w:t xml:space="preserve"> уполномоченным органом управления Эмитента до даты начала размещения Биржевых облигаций и указана в документе, содержащем условия размещения ценных бумаг.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2.11.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</w:r>
      <w:r w:rsidR="00F72F12">
        <w:rPr>
          <w:color w:val="000000"/>
          <w:sz w:val="22"/>
          <w:szCs w:val="22"/>
        </w:rPr>
        <w:t xml:space="preserve">етения размещаемых ценных бумаг: </w:t>
      </w:r>
      <w:r w:rsidR="00F72F12" w:rsidRPr="00F72F12">
        <w:rPr>
          <w:b/>
          <w:i/>
          <w:color w:val="000000"/>
          <w:sz w:val="22"/>
          <w:szCs w:val="22"/>
        </w:rPr>
        <w:t>Преимущественное право приобретения Биржевых облигаций не предусмотрено.</w:t>
      </w:r>
    </w:p>
    <w:p w:rsidR="00BC6806" w:rsidRPr="00BC6806" w:rsidRDefault="00BC6806" w:rsidP="00BC6806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 w:rsidRPr="00BC6806">
        <w:rPr>
          <w:color w:val="000000"/>
          <w:sz w:val="22"/>
          <w:szCs w:val="22"/>
        </w:rPr>
        <w:t>2.12. В случае регистрации проспекта ценных бумаг - порядок обеспечения доступа к информации, содерж</w:t>
      </w:r>
      <w:r w:rsidR="00F72F12">
        <w:rPr>
          <w:color w:val="000000"/>
          <w:sz w:val="22"/>
          <w:szCs w:val="22"/>
        </w:rPr>
        <w:t xml:space="preserve">ащейся в проспекте ценных бумаг: </w:t>
      </w:r>
      <w:r w:rsidR="00F72F12" w:rsidRPr="00F72F12">
        <w:rPr>
          <w:b/>
          <w:i/>
          <w:color w:val="000000"/>
          <w:sz w:val="22"/>
          <w:szCs w:val="22"/>
        </w:rPr>
        <w:t>в отношении Биржевых облигаций не зарегистрирован проспект ценных бумаг.</w:t>
      </w:r>
    </w:p>
    <w:p w:rsidR="00BC6806" w:rsidRDefault="00BC6806" w:rsidP="00BC6806"/>
    <w:p w:rsidR="00BC6806" w:rsidRDefault="00BC6806" w:rsidP="00BC6806"/>
    <w:p w:rsidR="00810049" w:rsidRPr="00810049" w:rsidRDefault="00810049" w:rsidP="00810049">
      <w:pPr>
        <w:rPr>
          <w:rFonts w:ascii="Times New Roman" w:hAnsi="Times New Roman" w:cs="Times New Roman"/>
        </w:rPr>
      </w:pPr>
      <w:r w:rsidRPr="00810049">
        <w:rPr>
          <w:rFonts w:ascii="Times New Roman" w:hAnsi="Times New Roman" w:cs="Times New Roman"/>
        </w:rPr>
        <w:t>3. Подпись</w:t>
      </w:r>
    </w:p>
    <w:p w:rsidR="00810049" w:rsidRPr="00810049" w:rsidRDefault="00810049" w:rsidP="00810049">
      <w:pPr>
        <w:rPr>
          <w:rFonts w:ascii="Times New Roman" w:hAnsi="Times New Roman" w:cs="Times New Roman"/>
        </w:rPr>
      </w:pPr>
      <w:r w:rsidRPr="00810049">
        <w:rPr>
          <w:rFonts w:ascii="Times New Roman" w:hAnsi="Times New Roman" w:cs="Times New Roman"/>
        </w:rPr>
        <w:t>3.1. Генеральный директор</w:t>
      </w:r>
    </w:p>
    <w:p w:rsidR="00810049" w:rsidRPr="00C755BA" w:rsidRDefault="00C755BA" w:rsidP="00810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Ю. Землянов</w:t>
      </w:r>
      <w:bookmarkStart w:id="0" w:name="_GoBack"/>
      <w:bookmarkEnd w:id="0"/>
    </w:p>
    <w:p w:rsidR="00810049" w:rsidRPr="00810049" w:rsidRDefault="00810049" w:rsidP="00810049">
      <w:pPr>
        <w:rPr>
          <w:rFonts w:ascii="Times New Roman" w:hAnsi="Times New Roman" w:cs="Times New Roman"/>
        </w:rPr>
      </w:pPr>
    </w:p>
    <w:p w:rsidR="00810049" w:rsidRPr="00810049" w:rsidRDefault="00810049" w:rsidP="00810049">
      <w:pPr>
        <w:rPr>
          <w:rFonts w:ascii="Times New Roman" w:hAnsi="Times New Roman" w:cs="Times New Roman"/>
        </w:rPr>
      </w:pPr>
    </w:p>
    <w:p w:rsidR="00AA2B11" w:rsidRPr="00F72F12" w:rsidRDefault="00D237B4" w:rsidP="00810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Дата 3</w:t>
      </w:r>
      <w:r w:rsidR="00433C13">
        <w:rPr>
          <w:rFonts w:ascii="Times New Roman" w:hAnsi="Times New Roman" w:cs="Times New Roman"/>
        </w:rPr>
        <w:t>1</w:t>
      </w:r>
      <w:r w:rsidR="00810049" w:rsidRPr="00810049">
        <w:rPr>
          <w:rFonts w:ascii="Times New Roman" w:hAnsi="Times New Roman" w:cs="Times New Roman"/>
        </w:rPr>
        <w:t>.05.2023г.</w:t>
      </w:r>
    </w:p>
    <w:sectPr w:rsidR="00AA2B11" w:rsidRPr="00F7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E"/>
    <w:rsid w:val="00433C13"/>
    <w:rsid w:val="00810049"/>
    <w:rsid w:val="008C6D2E"/>
    <w:rsid w:val="009A386C"/>
    <w:rsid w:val="00A937B4"/>
    <w:rsid w:val="00AA2B11"/>
    <w:rsid w:val="00BC6806"/>
    <w:rsid w:val="00C755BA"/>
    <w:rsid w:val="00D237B4"/>
    <w:rsid w:val="00F050B6"/>
    <w:rsid w:val="00F72F12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ABD1"/>
  <w15:chartTrackingRefBased/>
  <w15:docId w15:val="{AC86CACF-BFBA-49BB-A182-6F97BEA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C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3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">
    <w:name w:val="Основной текст (7)"/>
    <w:basedOn w:val="a0"/>
    <w:rsid w:val="00F050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7386426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6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2023-04-24T04:50:00Z</dcterms:created>
  <dcterms:modified xsi:type="dcterms:W3CDTF">2023-05-31T01:04:00Z</dcterms:modified>
</cp:coreProperties>
</file>